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18" w:rsidRDefault="00ED2218" w:rsidP="00ED2218">
      <w:pPr>
        <w:ind w:firstLine="269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ED2218" w:rsidRDefault="00ED2218" w:rsidP="00ED2218">
      <w:pPr>
        <w:ind w:firstLine="269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ГАУК</w:t>
      </w:r>
    </w:p>
    <w:p w:rsidR="00ED2218" w:rsidRDefault="00ED2218" w:rsidP="00ED2218">
      <w:pPr>
        <w:ind w:firstLine="269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«Рязанская областная филармония»</w:t>
      </w:r>
    </w:p>
    <w:p w:rsidR="00ED2218" w:rsidRDefault="00ED2218" w:rsidP="00ED2218">
      <w:pPr>
        <w:ind w:firstLine="269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_________________ </w:t>
      </w:r>
      <w:proofErr w:type="spellStart"/>
      <w:r>
        <w:rPr>
          <w:rFonts w:ascii="Times New Roman" w:hAnsi="Times New Roman"/>
        </w:rPr>
        <w:t>Е.И.Буняшина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ED2218" w:rsidRPr="00C80396" w:rsidRDefault="00ED2218" w:rsidP="00ED2218">
      <w:pPr>
        <w:ind w:firstLine="2694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«____»___________________</w:t>
      </w:r>
      <w:r>
        <w:rPr>
          <w:rFonts w:ascii="Times New Roman" w:hAnsi="Times New Roman"/>
        </w:rPr>
        <w:t>2021г.</w:t>
      </w:r>
    </w:p>
    <w:p w:rsidR="00ED2218" w:rsidRDefault="00ED2218" w:rsidP="00ED221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D2218" w:rsidRDefault="00ED2218" w:rsidP="00ED2218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1D1C63" w:rsidRPr="00111BF6" w:rsidRDefault="001D1C63" w:rsidP="00ED2218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D2218" w:rsidRDefault="00ED2218" w:rsidP="00ED221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2218" w:rsidRPr="00ED2218" w:rsidRDefault="00ED2218" w:rsidP="00ED22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218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ED2218" w:rsidRPr="00ED2218" w:rsidRDefault="00ED2218" w:rsidP="00ED221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2218" w:rsidRPr="00ED2218" w:rsidRDefault="00ED2218" w:rsidP="00ED2218">
      <w:pPr>
        <w:rPr>
          <w:rFonts w:ascii="Times New Roman" w:hAnsi="Times New Roman" w:cs="Times New Roman"/>
          <w:sz w:val="20"/>
          <w:szCs w:val="20"/>
        </w:rPr>
      </w:pPr>
      <w:r w:rsidRPr="00ED2218">
        <w:rPr>
          <w:rFonts w:ascii="Times New Roman" w:hAnsi="Times New Roman" w:cs="Times New Roman"/>
          <w:sz w:val="20"/>
          <w:szCs w:val="20"/>
        </w:rPr>
        <w:t>г. Рязань                                                                                                                      «_____» ___________ 20__ г.</w:t>
      </w:r>
    </w:p>
    <w:p w:rsidR="00ED2218" w:rsidRPr="00ED2218" w:rsidRDefault="00ED2218" w:rsidP="00ED2218">
      <w:pPr>
        <w:rPr>
          <w:rFonts w:ascii="Times New Roman" w:hAnsi="Times New Roman" w:cs="Times New Roman"/>
          <w:sz w:val="20"/>
          <w:szCs w:val="20"/>
        </w:rPr>
      </w:pPr>
    </w:p>
    <w:p w:rsidR="00ED2218" w:rsidRPr="00ED2218" w:rsidRDefault="00ED2218" w:rsidP="00ED2218">
      <w:pPr>
        <w:pStyle w:val="TableParagraph"/>
        <w:ind w:firstLine="426"/>
        <w:jc w:val="both"/>
        <w:rPr>
          <w:sz w:val="20"/>
          <w:szCs w:val="20"/>
        </w:rPr>
      </w:pPr>
      <w:proofErr w:type="gramStart"/>
      <w:r w:rsidRPr="00ED2218">
        <w:rPr>
          <w:b/>
          <w:bCs/>
          <w:sz w:val="20"/>
          <w:szCs w:val="20"/>
        </w:rPr>
        <w:t>Государственное автономное учреждение культуры «Рязанская областная филармония»</w:t>
      </w:r>
      <w:r w:rsidRPr="00ED2218">
        <w:rPr>
          <w:sz w:val="20"/>
          <w:szCs w:val="20"/>
        </w:rPr>
        <w:t xml:space="preserve">, именуемое в дальнейшем «Филармония», в лице в лице  директора </w:t>
      </w:r>
      <w:proofErr w:type="spellStart"/>
      <w:r w:rsidRPr="00ED2218">
        <w:rPr>
          <w:color w:val="000000"/>
          <w:sz w:val="20"/>
          <w:szCs w:val="20"/>
        </w:rPr>
        <w:t>Буняшиной</w:t>
      </w:r>
      <w:proofErr w:type="spellEnd"/>
      <w:r w:rsidRPr="00ED2218">
        <w:rPr>
          <w:color w:val="000000"/>
          <w:sz w:val="20"/>
          <w:szCs w:val="20"/>
        </w:rPr>
        <w:t xml:space="preserve"> </w:t>
      </w:r>
      <w:r w:rsidRPr="00ED2218">
        <w:rPr>
          <w:sz w:val="20"/>
          <w:szCs w:val="20"/>
        </w:rPr>
        <w:t>Елены Ивановны, действующего на основании Устава,  с одной стороны, и гражданин (-</w:t>
      </w:r>
      <w:proofErr w:type="spellStart"/>
      <w:r w:rsidRPr="00ED2218">
        <w:rPr>
          <w:sz w:val="20"/>
          <w:szCs w:val="20"/>
        </w:rPr>
        <w:t>ка</w:t>
      </w:r>
      <w:proofErr w:type="spellEnd"/>
      <w:r w:rsidRPr="00ED2218">
        <w:rPr>
          <w:sz w:val="20"/>
          <w:szCs w:val="20"/>
        </w:rPr>
        <w:t xml:space="preserve">)______________________________________________, </w:t>
      </w:r>
      <w:proofErr w:type="spellStart"/>
      <w:r w:rsidRPr="00ED2218">
        <w:rPr>
          <w:sz w:val="20"/>
          <w:szCs w:val="20"/>
        </w:rPr>
        <w:t>паспорт:___________</w:t>
      </w:r>
      <w:proofErr w:type="spellEnd"/>
      <w:r w:rsidRPr="00ED2218">
        <w:rPr>
          <w:sz w:val="20"/>
          <w:szCs w:val="20"/>
        </w:rPr>
        <w:t xml:space="preserve">, </w:t>
      </w:r>
      <w:proofErr w:type="spellStart"/>
      <w:r w:rsidRPr="00ED2218">
        <w:rPr>
          <w:sz w:val="20"/>
          <w:szCs w:val="20"/>
        </w:rPr>
        <w:t>выдан_________________________________________________</w:t>
      </w:r>
      <w:proofErr w:type="spellEnd"/>
      <w:r w:rsidRPr="00ED2218">
        <w:rPr>
          <w:sz w:val="20"/>
          <w:szCs w:val="20"/>
        </w:rPr>
        <w:t>, «__»___________ года именуемый (-</w:t>
      </w:r>
      <w:proofErr w:type="spellStart"/>
      <w:r w:rsidRPr="00ED2218">
        <w:rPr>
          <w:sz w:val="20"/>
          <w:szCs w:val="20"/>
        </w:rPr>
        <w:t>ая</w:t>
      </w:r>
      <w:proofErr w:type="spellEnd"/>
      <w:r w:rsidRPr="00ED2218">
        <w:rPr>
          <w:sz w:val="20"/>
          <w:szCs w:val="20"/>
        </w:rPr>
        <w:t>) в дальнейшем «Зритель», с другой стороны, принимая во внимание, что в соответствии с Федеральным законом от 27.06.2006 г. № 152-ФЗ «О персональных данных» (далее – 152-ФЗ), Филармония является</w:t>
      </w:r>
      <w:proofErr w:type="gramEnd"/>
      <w:r w:rsidRPr="00ED2218">
        <w:rPr>
          <w:sz w:val="20"/>
          <w:szCs w:val="20"/>
        </w:rPr>
        <w:t xml:space="preserve"> оператором, осуществляющим обработку персональных данных, именуемый далее по тексту Филармония, а Зритель является субъектом персональных данных, далее по тексту именуемые «Стороны», заключили настоящее дополнительное Соглашение о нижеследующем:</w:t>
      </w:r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 xml:space="preserve">1. </w:t>
      </w:r>
      <w:proofErr w:type="gramStart"/>
      <w:r w:rsidRPr="00ED2218">
        <w:rPr>
          <w:sz w:val="20"/>
          <w:szCs w:val="20"/>
        </w:rPr>
        <w:t xml:space="preserve">Зритель дает согласие на обработку Филармонией своих персональных данных, то есть совершение следующих действий: сбор, систематизация, накопление, хранение, уточнение (обновление, изменение), использование, передачу, обезличивание, блокирование, уничтожение персональных данных (при этом описание вышеуказанных способов обработки данных приведено в 152-ФЗ), путем смешанной обработки, с использованием локальной сети Филармонии и сети общего пользования Интернет. </w:t>
      </w:r>
      <w:proofErr w:type="gramEnd"/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 xml:space="preserve">2.  </w:t>
      </w:r>
      <w:proofErr w:type="gramStart"/>
      <w:r w:rsidRPr="00ED2218">
        <w:rPr>
          <w:sz w:val="20"/>
          <w:szCs w:val="20"/>
        </w:rPr>
        <w:t>Перечень персональных данных, передаваемых Зрителем Филармонии на обработку: фамилия, имя, отчество; год, месяц, дата и место рождения; сведения о месте регистрации, проживании (адреса); контактная информация (телефоны); паспортные данные; электронный адрес.</w:t>
      </w:r>
      <w:proofErr w:type="gramEnd"/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 xml:space="preserve">3. </w:t>
      </w:r>
      <w:proofErr w:type="gramStart"/>
      <w:r w:rsidRPr="00ED2218">
        <w:rPr>
          <w:sz w:val="20"/>
          <w:szCs w:val="20"/>
        </w:rPr>
        <w:t xml:space="preserve">Филармония вправе осуществлять следующие действия с указанными в п. 2 Согласия персональными данными путем смешанной обработки (как без использования средств автоматизации (на бумажных носителях), так и путем автоматизированной обработки): сбор, систематизацию, накопление, хранение, уточнение (обновление, изменение), использование, передачу, блокирование, уничтожение. </w:t>
      </w:r>
      <w:proofErr w:type="gramEnd"/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>3.1. При этом Филармония вправе осуществлять передачу персональных данных Зрителя третьим лицам в следующих случаях:</w:t>
      </w:r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>-  для регистрации, получения информации, осуществления оплаты Зрителем электронных билетов и их возврата на мероприятия театра с использованием официального сайта Филармонии http://</w:t>
      </w:r>
      <w:proofErr w:type="spellStart"/>
      <w:r w:rsidRPr="00ED2218">
        <w:rPr>
          <w:sz w:val="20"/>
          <w:szCs w:val="20"/>
          <w:lang w:val="en-US"/>
        </w:rPr>
        <w:t>rznfilarmonia</w:t>
      </w:r>
      <w:proofErr w:type="spellEnd"/>
      <w:r w:rsidRPr="00ED2218">
        <w:rPr>
          <w:sz w:val="20"/>
          <w:szCs w:val="20"/>
        </w:rPr>
        <w:t>.</w:t>
      </w:r>
      <w:proofErr w:type="spellStart"/>
      <w:r w:rsidRPr="00ED2218">
        <w:rPr>
          <w:sz w:val="20"/>
          <w:szCs w:val="20"/>
          <w:lang w:val="en-US"/>
        </w:rPr>
        <w:t>ru</w:t>
      </w:r>
      <w:proofErr w:type="spellEnd"/>
      <w:r w:rsidRPr="00ED2218">
        <w:rPr>
          <w:sz w:val="20"/>
          <w:szCs w:val="20"/>
        </w:rPr>
        <w:t xml:space="preserve">/в сети общего пользования Интернет; </w:t>
      </w:r>
    </w:p>
    <w:p w:rsidR="00ED2218" w:rsidRPr="00ED2218" w:rsidRDefault="00ED2218" w:rsidP="00ED2218">
      <w:pPr>
        <w:pStyle w:val="TableParagraph"/>
        <w:jc w:val="both"/>
        <w:rPr>
          <w:color w:val="365F91" w:themeColor="accent1" w:themeShade="BF"/>
          <w:sz w:val="20"/>
          <w:szCs w:val="20"/>
        </w:rPr>
      </w:pPr>
      <w:r w:rsidRPr="00ED2218">
        <w:rPr>
          <w:sz w:val="20"/>
          <w:szCs w:val="20"/>
        </w:rPr>
        <w:t>- для поддержания, обслуживания и обновления сайта Филармонии http://</w:t>
      </w:r>
      <w:proofErr w:type="spellStart"/>
      <w:r w:rsidRPr="00ED2218">
        <w:rPr>
          <w:sz w:val="20"/>
          <w:szCs w:val="20"/>
          <w:lang w:val="en-US"/>
        </w:rPr>
        <w:t>rznfilarmonia</w:t>
      </w:r>
      <w:proofErr w:type="spellEnd"/>
      <w:r w:rsidRPr="00ED2218">
        <w:rPr>
          <w:sz w:val="20"/>
          <w:szCs w:val="20"/>
        </w:rPr>
        <w:t>.</w:t>
      </w:r>
      <w:proofErr w:type="spellStart"/>
      <w:r w:rsidRPr="00ED2218">
        <w:rPr>
          <w:sz w:val="20"/>
          <w:szCs w:val="20"/>
          <w:lang w:val="en-US"/>
        </w:rPr>
        <w:t>ru</w:t>
      </w:r>
      <w:proofErr w:type="spellEnd"/>
      <w:r w:rsidRPr="00ED2218">
        <w:rPr>
          <w:sz w:val="20"/>
          <w:szCs w:val="20"/>
        </w:rPr>
        <w:t>/ в сети общего пользования Интернет;</w:t>
      </w:r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>- для передачи сведений о наличных и безналичных Расчетах Зрителя с Филармонией в ФНС РФ посредством ОФД во исполнение требований №54-ФЗ;</w:t>
      </w:r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>- для возврата билетов в кассе Филармонии и получения наличных и безналичных денежных средств за возвращенные оплаченные билеты;</w:t>
      </w:r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 xml:space="preserve">- для передачи сведений в банк-эмитент для возврата денежных средств на банковскую карту, с помощью которой был </w:t>
      </w:r>
      <w:proofErr w:type="gramStart"/>
      <w:r w:rsidRPr="00ED2218">
        <w:rPr>
          <w:sz w:val="20"/>
          <w:szCs w:val="20"/>
        </w:rPr>
        <w:t>приобретен</w:t>
      </w:r>
      <w:proofErr w:type="gramEnd"/>
      <w:r w:rsidRPr="00ED2218">
        <w:rPr>
          <w:sz w:val="20"/>
          <w:szCs w:val="20"/>
        </w:rPr>
        <w:t>/оплачен билет в кассе Филармонии либо на официальном сайте Филармонии, в случае возврата Зрителем билетов;</w:t>
      </w:r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>- по запросу государственных органов и организаций, таких как налоговых инспекций, отделений Пенсионного фонда РФ, УФМС по г. Рязани, судов общей юрисдикции и мировых судей, судебных приставов, органов прокуратуры и т.д.;</w:t>
      </w:r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 xml:space="preserve">- для передачи в обработку органам исполнительной власти </w:t>
      </w:r>
      <w:proofErr w:type="gramStart"/>
      <w:r w:rsidRPr="00ED2218">
        <w:rPr>
          <w:sz w:val="20"/>
          <w:szCs w:val="20"/>
        </w:rPr>
        <w:t>г</w:t>
      </w:r>
      <w:proofErr w:type="gramEnd"/>
      <w:r w:rsidRPr="00ED2218">
        <w:rPr>
          <w:sz w:val="20"/>
          <w:szCs w:val="20"/>
        </w:rPr>
        <w:t xml:space="preserve">. Рязани и подведомственным им организациям, участвующим в обеспечении соблюдения режима повышенной готовности, с целью контроля соответствия возможности выполнения Зрителем ограничений, введенных Распоряжением Губернатора Рязанской области от 17.03.2020г. №70-рг и связанных с режимом повышенной готовности в условиях распространения </w:t>
      </w:r>
      <w:r w:rsidRPr="00ED2218">
        <w:rPr>
          <w:sz w:val="20"/>
          <w:szCs w:val="20"/>
          <w:lang w:val="en-US"/>
        </w:rPr>
        <w:t>COVID</w:t>
      </w:r>
      <w:r w:rsidRPr="00ED2218">
        <w:rPr>
          <w:sz w:val="20"/>
          <w:szCs w:val="20"/>
        </w:rPr>
        <w:t>-19.</w:t>
      </w:r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 xml:space="preserve">4. В соответствии с п. 4 ст. 14 № 152-ФЗ Зритель по письменному запросу имеет право на получение информации, касающейся обработки его персональных данных. </w:t>
      </w:r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 xml:space="preserve">5. Срок действия согласия Зрителя на обработку его персональных данных Филармонией устанавливается </w:t>
      </w:r>
      <w:proofErr w:type="gramStart"/>
      <w:r w:rsidRPr="00ED2218">
        <w:rPr>
          <w:sz w:val="20"/>
          <w:szCs w:val="20"/>
        </w:rPr>
        <w:t>с даты</w:t>
      </w:r>
      <w:proofErr w:type="gramEnd"/>
      <w:r w:rsidRPr="00ED2218">
        <w:rPr>
          <w:sz w:val="20"/>
          <w:szCs w:val="20"/>
        </w:rPr>
        <w:t xml:space="preserve"> его подписания и действует до истечения сроков, установленных действующим законодательством Российской Федерации.</w:t>
      </w:r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>6. Настоящие Согласие может быть отозвано Зрителем в любое время на основании его письменного заявления.</w:t>
      </w:r>
      <w:bookmarkStart w:id="0" w:name="_GoBack"/>
      <w:bookmarkEnd w:id="0"/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</w:p>
    <w:p w:rsidR="00ED2218" w:rsidRPr="00ED2218" w:rsidRDefault="00ED2218" w:rsidP="00ED2218">
      <w:pPr>
        <w:pStyle w:val="TableParagraph"/>
        <w:jc w:val="both"/>
        <w:rPr>
          <w:sz w:val="20"/>
          <w:szCs w:val="20"/>
        </w:rPr>
      </w:pPr>
      <w:r w:rsidRPr="00ED2218">
        <w:rPr>
          <w:sz w:val="20"/>
          <w:szCs w:val="20"/>
        </w:rPr>
        <w:t>___________________________/_________________________________________</w:t>
      </w:r>
      <w:r w:rsidRPr="00ED2218">
        <w:rPr>
          <w:sz w:val="20"/>
          <w:szCs w:val="20"/>
        </w:rPr>
        <w:tab/>
      </w:r>
      <w:r w:rsidRPr="00ED2218">
        <w:rPr>
          <w:sz w:val="20"/>
          <w:szCs w:val="20"/>
        </w:rPr>
        <w:tab/>
      </w:r>
      <w:r w:rsidRPr="00ED2218">
        <w:rPr>
          <w:sz w:val="20"/>
          <w:szCs w:val="20"/>
        </w:rPr>
        <w:tab/>
      </w:r>
    </w:p>
    <w:p w:rsidR="003353A5" w:rsidRPr="00ED2218" w:rsidRDefault="003353A5" w:rsidP="00ED2218">
      <w:pPr>
        <w:rPr>
          <w:sz w:val="20"/>
          <w:szCs w:val="20"/>
        </w:rPr>
      </w:pPr>
    </w:p>
    <w:sectPr w:rsidR="003353A5" w:rsidRPr="00ED2218" w:rsidSect="00111BF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3A5"/>
    <w:rsid w:val="00055691"/>
    <w:rsid w:val="001D1C63"/>
    <w:rsid w:val="003353A5"/>
    <w:rsid w:val="004C467A"/>
    <w:rsid w:val="00A56E66"/>
    <w:rsid w:val="00ED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3A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353A5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2021-10-29T16:02:00Z</dcterms:created>
  <dcterms:modified xsi:type="dcterms:W3CDTF">2021-10-29T16:03:00Z</dcterms:modified>
</cp:coreProperties>
</file>